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016" w:rsidRPr="00FE137F" w:rsidRDefault="00E443B0" w:rsidP="00F533E0">
      <w:pPr>
        <w:pBdr>
          <w:top w:val="single" w:sz="18" w:space="1" w:color="auto" w:shadow="1"/>
          <w:left w:val="single" w:sz="18" w:space="4" w:color="auto" w:shadow="1"/>
          <w:bottom w:val="single" w:sz="18" w:space="1" w:color="auto" w:shadow="1"/>
          <w:right w:val="single" w:sz="18" w:space="4" w:color="auto" w:shadow="1"/>
        </w:pBdr>
        <w:jc w:val="center"/>
        <w:rPr>
          <w:b/>
          <w:color w:val="000000"/>
          <w:sz w:val="28"/>
          <w:szCs w:val="28"/>
          <w:highlight w:val="green"/>
          <w:u w:val="single"/>
        </w:rPr>
      </w:pPr>
      <w:r w:rsidRPr="00FE137F">
        <w:rPr>
          <w:b/>
          <w:color w:val="000000"/>
          <w:sz w:val="28"/>
          <w:szCs w:val="28"/>
          <w:highlight w:val="green"/>
          <w:u w:val="single"/>
        </w:rPr>
        <w:t>F</w:t>
      </w:r>
      <w:r w:rsidR="00CF0A23" w:rsidRPr="00FE137F">
        <w:rPr>
          <w:b/>
          <w:color w:val="000000"/>
          <w:sz w:val="28"/>
          <w:szCs w:val="28"/>
          <w:highlight w:val="green"/>
          <w:u w:val="single"/>
        </w:rPr>
        <w:t xml:space="preserve">ICHE DETAILLEE </w:t>
      </w:r>
      <w:r w:rsidR="00B304D8" w:rsidRPr="00FE137F">
        <w:rPr>
          <w:b/>
          <w:color w:val="000000"/>
          <w:sz w:val="28"/>
          <w:szCs w:val="28"/>
          <w:highlight w:val="green"/>
          <w:u w:val="single"/>
        </w:rPr>
        <w:t>DU</w:t>
      </w:r>
      <w:r w:rsidR="007E5016" w:rsidRPr="00FE137F">
        <w:rPr>
          <w:b/>
          <w:color w:val="000000"/>
          <w:sz w:val="28"/>
          <w:szCs w:val="28"/>
          <w:highlight w:val="green"/>
          <w:u w:val="single"/>
        </w:rPr>
        <w:t xml:space="preserve"> PRODUCTEUR</w:t>
      </w:r>
      <w:r w:rsidR="009743B3">
        <w:rPr>
          <w:b/>
          <w:color w:val="000000"/>
          <w:sz w:val="28"/>
          <w:szCs w:val="28"/>
          <w:highlight w:val="green"/>
          <w:u w:val="single"/>
        </w:rPr>
        <w:t xml:space="preserve"> Edition 2020</w:t>
      </w:r>
    </w:p>
    <w:p w:rsidR="00E443B0" w:rsidRPr="00C57540" w:rsidRDefault="00241643" w:rsidP="00C57540">
      <w:pPr>
        <w:pBdr>
          <w:top w:val="single" w:sz="18" w:space="1" w:color="auto" w:shadow="1"/>
          <w:left w:val="single" w:sz="18" w:space="4" w:color="auto" w:shadow="1"/>
          <w:bottom w:val="single" w:sz="18" w:space="1" w:color="auto" w:shadow="1"/>
          <w:right w:val="single" w:sz="18" w:space="4" w:color="auto" w:shadow="1"/>
        </w:pBdr>
        <w:jc w:val="center"/>
        <w:rPr>
          <w:b/>
          <w:color w:val="000000"/>
          <w:sz w:val="28"/>
          <w:u w:val="single"/>
        </w:rPr>
      </w:pPr>
      <w:r w:rsidRPr="00FE137F">
        <w:rPr>
          <w:b/>
          <w:color w:val="000000"/>
          <w:sz w:val="28"/>
          <w:highlight w:val="green"/>
          <w:u w:val="single"/>
        </w:rPr>
        <w:t>Région :</w:t>
      </w:r>
      <w:r w:rsidRPr="00FE137F">
        <w:rPr>
          <w:b/>
          <w:color w:val="000000"/>
          <w:sz w:val="28"/>
          <w:u w:val="single"/>
        </w:rPr>
        <w:t xml:space="preserve"> </w:t>
      </w:r>
      <w:r w:rsidR="00DE7FA7">
        <w:rPr>
          <w:b/>
          <w:color w:val="000000"/>
          <w:sz w:val="28"/>
          <w:u w:val="single"/>
        </w:rPr>
        <w:t xml:space="preserve"> </w:t>
      </w:r>
    </w:p>
    <w:p w:rsidR="00DD18A5" w:rsidRPr="00FE137F" w:rsidRDefault="00AA1020" w:rsidP="00E443B0">
      <w:pPr>
        <w:jc w:val="center"/>
        <w:rPr>
          <w:b/>
          <w:sz w:val="40"/>
          <w:szCs w:val="40"/>
          <w:highlight w:val="green"/>
          <w:u w:val="single"/>
        </w:rPr>
      </w:pPr>
      <w:r>
        <w:rPr>
          <w:b/>
          <w:sz w:val="40"/>
          <w:szCs w:val="40"/>
          <w:highlight w:val="green"/>
          <w:u w:val="single"/>
        </w:rPr>
        <w:t>CELLIER LEONARD DE VINCI</w:t>
      </w:r>
      <w:r w:rsidR="0046035C">
        <w:rPr>
          <w:b/>
          <w:sz w:val="40"/>
          <w:szCs w:val="40"/>
          <w:highlight w:val="green"/>
          <w:u w:val="single"/>
        </w:rPr>
        <w:t xml:space="preserve"> </w:t>
      </w:r>
    </w:p>
    <w:p w:rsidR="00E443B0" w:rsidRPr="00FE137F" w:rsidRDefault="00F943ED" w:rsidP="00E443B0">
      <w:pPr>
        <w:jc w:val="center"/>
        <w:rPr>
          <w:b/>
          <w:sz w:val="40"/>
          <w:szCs w:val="40"/>
          <w:u w:val="single"/>
        </w:rPr>
      </w:pPr>
      <w:r w:rsidRPr="000E4D48">
        <w:rPr>
          <w:b/>
          <w:sz w:val="40"/>
          <w:szCs w:val="40"/>
          <w:highlight w:val="green"/>
          <w:u w:val="single"/>
        </w:rPr>
        <w:t>Id-</w:t>
      </w:r>
      <w:proofErr w:type="spellStart"/>
      <w:r w:rsidRPr="000E4D48">
        <w:rPr>
          <w:b/>
          <w:sz w:val="40"/>
          <w:szCs w:val="40"/>
          <w:highlight w:val="green"/>
          <w:u w:val="single"/>
        </w:rPr>
        <w:t>prod</w:t>
      </w:r>
      <w:proofErr w:type="spellEnd"/>
      <w:r w:rsidRPr="000E4D48">
        <w:rPr>
          <w:b/>
          <w:sz w:val="40"/>
          <w:szCs w:val="40"/>
          <w:highlight w:val="green"/>
          <w:u w:val="single"/>
        </w:rPr>
        <w:t xml:space="preserve"> N</w:t>
      </w:r>
      <w:r w:rsidRPr="00E25007">
        <w:rPr>
          <w:b/>
          <w:sz w:val="40"/>
          <w:szCs w:val="40"/>
          <w:highlight w:val="green"/>
          <w:u w:val="single"/>
        </w:rPr>
        <w:t>°</w:t>
      </w:r>
      <w:r w:rsidR="00A74247">
        <w:rPr>
          <w:b/>
          <w:sz w:val="40"/>
          <w:szCs w:val="40"/>
          <w:highlight w:val="green"/>
          <w:u w:val="single"/>
        </w:rPr>
        <w:t>13834</w:t>
      </w:r>
      <w:r w:rsidR="00CA352B">
        <w:rPr>
          <w:b/>
          <w:sz w:val="40"/>
          <w:szCs w:val="40"/>
          <w:highlight w:val="green"/>
          <w:u w:val="single"/>
        </w:rPr>
        <w:t xml:space="preserve"> </w:t>
      </w:r>
    </w:p>
    <w:p w:rsidR="00DE7FA7" w:rsidRDefault="00DE7FA7" w:rsidP="00DE7FA7">
      <w:pPr>
        <w:jc w:val="center"/>
      </w:pPr>
    </w:p>
    <w:p w:rsidR="008B3715" w:rsidRPr="008B3715" w:rsidRDefault="00AA1020" w:rsidP="00DE7FA7">
      <w:pPr>
        <w:jc w:val="center"/>
        <w:rPr>
          <w:sz w:val="28"/>
          <w:szCs w:val="28"/>
        </w:rPr>
      </w:pPr>
      <w:r w:rsidRPr="00AA1020">
        <w:rPr>
          <w:sz w:val="28"/>
          <w:szCs w:val="28"/>
        </w:rPr>
        <w:t>11 Route de Sai</w:t>
      </w:r>
      <w:r>
        <w:rPr>
          <w:sz w:val="28"/>
          <w:szCs w:val="28"/>
        </w:rPr>
        <w:t>nt-Ouen les Vignes 37530 LIMERAY</w:t>
      </w:r>
    </w:p>
    <w:p w:rsidR="00011AE7" w:rsidRDefault="00A63736" w:rsidP="00E443B0">
      <w:pPr>
        <w:jc w:val="center"/>
        <w:rPr>
          <w:sz w:val="28"/>
          <w:szCs w:val="28"/>
        </w:rPr>
      </w:pPr>
      <w:r>
        <w:rPr>
          <w:sz w:val="28"/>
          <w:szCs w:val="28"/>
        </w:rPr>
        <w:t>Tél :</w:t>
      </w:r>
      <w:r w:rsidR="00AA1020">
        <w:rPr>
          <w:sz w:val="28"/>
          <w:szCs w:val="28"/>
        </w:rPr>
        <w:t xml:space="preserve"> </w:t>
      </w:r>
      <w:r w:rsidR="00AA1020" w:rsidRPr="00AA1020">
        <w:rPr>
          <w:sz w:val="28"/>
          <w:szCs w:val="28"/>
        </w:rPr>
        <w:t>02 47 30 10 31</w:t>
      </w:r>
    </w:p>
    <w:p w:rsidR="00E443B0" w:rsidRPr="005D0BFF" w:rsidRDefault="00E443B0" w:rsidP="00E443B0">
      <w:pPr>
        <w:jc w:val="center"/>
        <w:rPr>
          <w:sz w:val="28"/>
          <w:szCs w:val="28"/>
        </w:rPr>
      </w:pPr>
      <w:r w:rsidRPr="005D0BFF">
        <w:rPr>
          <w:sz w:val="28"/>
          <w:szCs w:val="28"/>
        </w:rPr>
        <w:t xml:space="preserve">Fax : </w:t>
      </w:r>
    </w:p>
    <w:p w:rsidR="00AA1020" w:rsidRPr="005D0BFF" w:rsidRDefault="00E443B0" w:rsidP="00AA1020">
      <w:pPr>
        <w:jc w:val="center"/>
        <w:rPr>
          <w:sz w:val="28"/>
          <w:szCs w:val="28"/>
        </w:rPr>
      </w:pPr>
      <w:r w:rsidRPr="005D0BFF">
        <w:rPr>
          <w:sz w:val="28"/>
          <w:szCs w:val="28"/>
        </w:rPr>
        <w:t xml:space="preserve">Email : </w:t>
      </w:r>
      <w:hyperlink r:id="rId7" w:history="1">
        <w:r w:rsidR="00AA1020" w:rsidRPr="00E639FD">
          <w:rPr>
            <w:rStyle w:val="Lienhypertexte"/>
            <w:rFonts w:ascii="Times New Roman" w:hAnsi="Times New Roman" w:cs="Times New Roman"/>
            <w:sz w:val="28"/>
            <w:szCs w:val="28"/>
          </w:rPr>
          <w:t>cellier.vinci@wanadoo.fr</w:t>
        </w:r>
      </w:hyperlink>
    </w:p>
    <w:p w:rsidR="005D0BFF" w:rsidRDefault="00E443B0" w:rsidP="005D0BFF">
      <w:pPr>
        <w:jc w:val="center"/>
        <w:rPr>
          <w:sz w:val="28"/>
          <w:szCs w:val="28"/>
        </w:rPr>
      </w:pPr>
      <w:r w:rsidRPr="005D0BFF">
        <w:rPr>
          <w:sz w:val="28"/>
          <w:szCs w:val="28"/>
        </w:rPr>
        <w:t xml:space="preserve">Site : </w:t>
      </w:r>
      <w:hyperlink r:id="rId8" w:history="1">
        <w:r w:rsidR="00AA1020" w:rsidRPr="00E639FD">
          <w:rPr>
            <w:rStyle w:val="Lienhypertexte"/>
            <w:rFonts w:ascii="Times New Roman" w:hAnsi="Times New Roman" w:cs="Times New Roman"/>
            <w:sz w:val="28"/>
            <w:szCs w:val="28"/>
          </w:rPr>
          <w:t>https://www.cellier-leonard-de-vinci.com</w:t>
        </w:r>
      </w:hyperlink>
    </w:p>
    <w:p w:rsidR="00E443B0" w:rsidRPr="00E443B0" w:rsidRDefault="00E443B0" w:rsidP="00E25007">
      <w:pPr>
        <w:rPr>
          <w:u w:val="single"/>
        </w:rPr>
      </w:pPr>
    </w:p>
    <w:p w:rsidR="00E82210" w:rsidRPr="00C57540" w:rsidRDefault="00792105" w:rsidP="00C57540">
      <w:pPr>
        <w:jc w:val="center"/>
        <w:rPr>
          <w:b/>
          <w:color w:val="000000"/>
          <w:sz w:val="28"/>
          <w:szCs w:val="28"/>
          <w:u w:val="single"/>
        </w:rPr>
      </w:pPr>
      <w:r w:rsidRPr="00FE137F">
        <w:rPr>
          <w:b/>
          <w:color w:val="000000"/>
          <w:sz w:val="28"/>
          <w:szCs w:val="28"/>
          <w:highlight w:val="green"/>
          <w:u w:val="single"/>
        </w:rPr>
        <w:t xml:space="preserve">A - </w:t>
      </w:r>
      <w:r w:rsidR="00362418">
        <w:rPr>
          <w:b/>
          <w:color w:val="000000"/>
          <w:sz w:val="28"/>
          <w:szCs w:val="28"/>
          <w:highlight w:val="green"/>
          <w:u w:val="single"/>
        </w:rPr>
        <w:t>METHODE CULTURALE</w:t>
      </w:r>
      <w:r w:rsidR="00E82210" w:rsidRPr="00FE137F">
        <w:rPr>
          <w:b/>
          <w:color w:val="000000"/>
          <w:sz w:val="28"/>
          <w:szCs w:val="28"/>
          <w:highlight w:val="green"/>
          <w:u w:val="single"/>
        </w:rPr>
        <w:t xml:space="preserve"> DU VIGNOBLE</w:t>
      </w:r>
    </w:p>
    <w:p w:rsidR="00E82210" w:rsidRPr="003704D1" w:rsidRDefault="00E82210" w:rsidP="00590FB8">
      <w:pPr>
        <w:numPr>
          <w:ilvl w:val="0"/>
          <w:numId w:val="1"/>
        </w:numPr>
        <w:rPr>
          <w:sz w:val="28"/>
          <w:szCs w:val="28"/>
        </w:rPr>
      </w:pPr>
      <w:r w:rsidRPr="003704D1">
        <w:rPr>
          <w:sz w:val="28"/>
          <w:szCs w:val="28"/>
        </w:rPr>
        <w:t>Agriculture conventionnelle</w:t>
      </w:r>
    </w:p>
    <w:p w:rsidR="00E82210" w:rsidRPr="005D0BFF" w:rsidRDefault="00E82210" w:rsidP="00590FB8">
      <w:pPr>
        <w:numPr>
          <w:ilvl w:val="0"/>
          <w:numId w:val="1"/>
        </w:numPr>
        <w:rPr>
          <w:sz w:val="28"/>
          <w:szCs w:val="28"/>
        </w:rPr>
      </w:pPr>
      <w:r w:rsidRPr="005D0BFF">
        <w:rPr>
          <w:sz w:val="28"/>
          <w:szCs w:val="28"/>
        </w:rPr>
        <w:t>Agriculture raisonnée</w:t>
      </w:r>
    </w:p>
    <w:p w:rsidR="00E82210" w:rsidRPr="000E4D48" w:rsidRDefault="00E82210" w:rsidP="006C0894">
      <w:pPr>
        <w:numPr>
          <w:ilvl w:val="0"/>
          <w:numId w:val="1"/>
        </w:numPr>
        <w:rPr>
          <w:sz w:val="28"/>
          <w:szCs w:val="28"/>
        </w:rPr>
      </w:pPr>
      <w:r w:rsidRPr="000E4D48">
        <w:rPr>
          <w:sz w:val="28"/>
          <w:szCs w:val="28"/>
        </w:rPr>
        <w:t>Agricultur</w:t>
      </w:r>
      <w:r w:rsidR="00CC1442" w:rsidRPr="000E4D48">
        <w:rPr>
          <w:sz w:val="28"/>
          <w:szCs w:val="28"/>
        </w:rPr>
        <w:t xml:space="preserve">e </w:t>
      </w:r>
      <w:proofErr w:type="spellStart"/>
      <w:r w:rsidR="00CC1442" w:rsidRPr="000E4D48">
        <w:rPr>
          <w:sz w:val="28"/>
          <w:szCs w:val="28"/>
        </w:rPr>
        <w:t>BIO</w:t>
      </w:r>
      <w:r w:rsidR="003000E7" w:rsidRPr="000E4D48">
        <w:rPr>
          <w:sz w:val="28"/>
          <w:szCs w:val="28"/>
        </w:rPr>
        <w:t>logique</w:t>
      </w:r>
      <w:proofErr w:type="spellEnd"/>
      <w:r w:rsidR="006C0894" w:rsidRPr="000E4D48">
        <w:rPr>
          <w:sz w:val="28"/>
          <w:szCs w:val="28"/>
        </w:rPr>
        <w:t xml:space="preserve">  </w:t>
      </w:r>
    </w:p>
    <w:p w:rsidR="0019337A" w:rsidRPr="005D0BFF" w:rsidRDefault="00362418" w:rsidP="00590FB8">
      <w:pPr>
        <w:numPr>
          <w:ilvl w:val="0"/>
          <w:numId w:val="1"/>
        </w:numPr>
        <w:rPr>
          <w:sz w:val="28"/>
          <w:szCs w:val="28"/>
        </w:rPr>
      </w:pPr>
      <w:r w:rsidRPr="005D0BFF">
        <w:rPr>
          <w:sz w:val="28"/>
          <w:szCs w:val="28"/>
        </w:rPr>
        <w:t xml:space="preserve">Agriculture </w:t>
      </w:r>
      <w:proofErr w:type="spellStart"/>
      <w:r w:rsidRPr="005D0BFF">
        <w:rPr>
          <w:sz w:val="28"/>
          <w:szCs w:val="28"/>
        </w:rPr>
        <w:t>BIO</w:t>
      </w:r>
      <w:r w:rsidR="0019337A" w:rsidRPr="005D0BFF">
        <w:rPr>
          <w:sz w:val="28"/>
          <w:szCs w:val="28"/>
        </w:rPr>
        <w:t>Dynamique</w:t>
      </w:r>
      <w:proofErr w:type="spellEnd"/>
    </w:p>
    <w:p w:rsidR="0019337A" w:rsidRPr="005D0BFF" w:rsidRDefault="00362418" w:rsidP="00590FB8">
      <w:pPr>
        <w:numPr>
          <w:ilvl w:val="0"/>
          <w:numId w:val="1"/>
        </w:numPr>
        <w:rPr>
          <w:sz w:val="28"/>
          <w:szCs w:val="28"/>
        </w:rPr>
      </w:pPr>
      <w:proofErr w:type="spellStart"/>
      <w:r w:rsidRPr="005D0BFF">
        <w:rPr>
          <w:sz w:val="28"/>
          <w:szCs w:val="28"/>
        </w:rPr>
        <w:t>BIOlogique</w:t>
      </w:r>
      <w:proofErr w:type="spellEnd"/>
      <w:r w:rsidRPr="005D0BFF">
        <w:rPr>
          <w:sz w:val="28"/>
          <w:szCs w:val="28"/>
        </w:rPr>
        <w:t xml:space="preserve"> et </w:t>
      </w:r>
      <w:proofErr w:type="spellStart"/>
      <w:r w:rsidRPr="005D0BFF">
        <w:rPr>
          <w:sz w:val="28"/>
          <w:szCs w:val="28"/>
        </w:rPr>
        <w:t>BIO</w:t>
      </w:r>
      <w:r w:rsidR="0019337A" w:rsidRPr="005D0BFF">
        <w:rPr>
          <w:sz w:val="28"/>
          <w:szCs w:val="28"/>
        </w:rPr>
        <w:t>Dynamique</w:t>
      </w:r>
      <w:proofErr w:type="spellEnd"/>
    </w:p>
    <w:p w:rsidR="00362418" w:rsidRPr="005D0BFF" w:rsidRDefault="00DE7FA7" w:rsidP="00362418">
      <w:pPr>
        <w:numPr>
          <w:ilvl w:val="0"/>
          <w:numId w:val="1"/>
        </w:numPr>
        <w:rPr>
          <w:sz w:val="28"/>
          <w:szCs w:val="28"/>
        </w:rPr>
      </w:pPr>
      <w:r>
        <w:rPr>
          <w:sz w:val="28"/>
          <w:szCs w:val="28"/>
        </w:rPr>
        <w:t>Raisonnée + Biologique</w:t>
      </w:r>
    </w:p>
    <w:p w:rsidR="00362418" w:rsidRPr="009743B3" w:rsidRDefault="00DE7FA7" w:rsidP="00DB1E37">
      <w:pPr>
        <w:numPr>
          <w:ilvl w:val="0"/>
          <w:numId w:val="1"/>
        </w:numPr>
        <w:rPr>
          <w:sz w:val="28"/>
          <w:szCs w:val="28"/>
        </w:rPr>
      </w:pPr>
      <w:r>
        <w:rPr>
          <w:sz w:val="28"/>
          <w:szCs w:val="28"/>
        </w:rPr>
        <w:t>Végétarien</w:t>
      </w:r>
    </w:p>
    <w:p w:rsidR="006738D7" w:rsidRDefault="00DE7FA7" w:rsidP="00362418">
      <w:pPr>
        <w:numPr>
          <w:ilvl w:val="0"/>
          <w:numId w:val="1"/>
        </w:numPr>
        <w:rPr>
          <w:sz w:val="28"/>
          <w:szCs w:val="28"/>
        </w:rPr>
      </w:pPr>
      <w:r>
        <w:rPr>
          <w:sz w:val="28"/>
          <w:szCs w:val="28"/>
        </w:rPr>
        <w:t>VEGAN</w:t>
      </w:r>
    </w:p>
    <w:p w:rsidR="00DE7FA7" w:rsidRDefault="00DE7FA7" w:rsidP="00362418">
      <w:pPr>
        <w:numPr>
          <w:ilvl w:val="0"/>
          <w:numId w:val="1"/>
        </w:numPr>
        <w:rPr>
          <w:sz w:val="28"/>
          <w:szCs w:val="28"/>
        </w:rPr>
      </w:pPr>
      <w:r>
        <w:rPr>
          <w:sz w:val="28"/>
          <w:szCs w:val="28"/>
        </w:rPr>
        <w:t>Naturel</w:t>
      </w:r>
    </w:p>
    <w:p w:rsidR="006738D7" w:rsidRPr="005D0BFF" w:rsidRDefault="006738D7" w:rsidP="00362418">
      <w:pPr>
        <w:numPr>
          <w:ilvl w:val="0"/>
          <w:numId w:val="1"/>
        </w:numPr>
        <w:rPr>
          <w:sz w:val="28"/>
          <w:szCs w:val="28"/>
        </w:rPr>
      </w:pPr>
      <w:r>
        <w:rPr>
          <w:sz w:val="28"/>
          <w:szCs w:val="28"/>
        </w:rPr>
        <w:t>S.A.I.N.S (Sans Aucun Intrant Ni Sulfite Ajouté)</w:t>
      </w:r>
    </w:p>
    <w:p w:rsidR="00FA67BB" w:rsidRDefault="00FA67BB" w:rsidP="00FA67BB">
      <w:pPr>
        <w:ind w:left="2844"/>
      </w:pPr>
    </w:p>
    <w:p w:rsidR="005D0BFF" w:rsidRPr="00C57540" w:rsidRDefault="00C57540" w:rsidP="00C57540">
      <w:pPr>
        <w:jc w:val="center"/>
      </w:pPr>
      <w:r w:rsidRPr="00C57540">
        <w:rPr>
          <w:b/>
          <w:color w:val="000000"/>
          <w:sz w:val="28"/>
          <w:szCs w:val="28"/>
          <w:highlight w:val="green"/>
          <w:u w:val="single"/>
        </w:rPr>
        <w:t>CERTIFICATION</w:t>
      </w:r>
      <w:r>
        <w:rPr>
          <w:b/>
          <w:color w:val="000000"/>
          <w:sz w:val="28"/>
          <w:szCs w:val="28"/>
          <w:u w:val="single"/>
        </w:rPr>
        <w:t xml:space="preserve"> : </w:t>
      </w:r>
      <w:r w:rsidR="00FA67BB">
        <w:rPr>
          <w:b/>
          <w:color w:val="000000"/>
          <w:sz w:val="28"/>
          <w:szCs w:val="28"/>
          <w:u w:val="single"/>
        </w:rPr>
        <w:br/>
      </w:r>
      <w:r>
        <w:t> </w:t>
      </w:r>
    </w:p>
    <w:p w:rsidR="007E5016" w:rsidRDefault="00792105">
      <w:pPr>
        <w:jc w:val="center"/>
        <w:rPr>
          <w:b/>
          <w:color w:val="000000"/>
          <w:sz w:val="28"/>
          <w:szCs w:val="28"/>
          <w:u w:val="single"/>
        </w:rPr>
      </w:pPr>
      <w:r w:rsidRPr="00FE137F">
        <w:rPr>
          <w:b/>
          <w:color w:val="000000"/>
          <w:sz w:val="28"/>
          <w:szCs w:val="28"/>
          <w:highlight w:val="green"/>
          <w:u w:val="single"/>
        </w:rPr>
        <w:t xml:space="preserve">B </w:t>
      </w:r>
      <w:r w:rsidR="009D4341" w:rsidRPr="00FE137F">
        <w:rPr>
          <w:b/>
          <w:color w:val="000000"/>
          <w:sz w:val="28"/>
          <w:szCs w:val="28"/>
          <w:highlight w:val="green"/>
          <w:u w:val="single"/>
        </w:rPr>
        <w:t>–</w:t>
      </w:r>
      <w:r w:rsidRPr="00FE137F">
        <w:rPr>
          <w:b/>
          <w:color w:val="000000"/>
          <w:sz w:val="28"/>
          <w:szCs w:val="28"/>
          <w:highlight w:val="green"/>
          <w:u w:val="single"/>
        </w:rPr>
        <w:t xml:space="preserve"> </w:t>
      </w:r>
      <w:r w:rsidR="00E82210" w:rsidRPr="00FE137F">
        <w:rPr>
          <w:b/>
          <w:color w:val="000000"/>
          <w:sz w:val="28"/>
          <w:szCs w:val="28"/>
          <w:highlight w:val="green"/>
          <w:u w:val="single"/>
        </w:rPr>
        <w:t>PRESENTATION</w:t>
      </w:r>
      <w:r w:rsidR="0027226B">
        <w:rPr>
          <w:b/>
          <w:color w:val="000000"/>
          <w:sz w:val="28"/>
          <w:szCs w:val="28"/>
          <w:u w:val="single"/>
        </w:rPr>
        <w:t xml:space="preserve"> </w:t>
      </w:r>
      <w:proofErr w:type="gramStart"/>
      <w:r w:rsidR="0027226B">
        <w:rPr>
          <w:b/>
          <w:color w:val="000000"/>
          <w:sz w:val="28"/>
          <w:szCs w:val="28"/>
          <w:u w:val="single"/>
        </w:rPr>
        <w:t xml:space="preserve">( </w:t>
      </w:r>
      <w:r w:rsidR="005D0BFF">
        <w:rPr>
          <w:b/>
          <w:color w:val="000000"/>
          <w:sz w:val="28"/>
          <w:szCs w:val="28"/>
          <w:u w:val="single"/>
        </w:rPr>
        <w:t xml:space="preserve"> cuvées</w:t>
      </w:r>
      <w:proofErr w:type="gramEnd"/>
      <w:r w:rsidR="005D0BFF">
        <w:rPr>
          <w:b/>
          <w:color w:val="000000"/>
          <w:sz w:val="28"/>
          <w:szCs w:val="28"/>
          <w:u w:val="single"/>
        </w:rPr>
        <w:t xml:space="preserve"> )</w:t>
      </w:r>
    </w:p>
    <w:p w:rsidR="00AA1020" w:rsidRDefault="00AA1020" w:rsidP="00AA1020">
      <w:pPr>
        <w:rPr>
          <w:color w:val="000000"/>
          <w:sz w:val="28"/>
          <w:szCs w:val="28"/>
        </w:rPr>
      </w:pPr>
    </w:p>
    <w:p w:rsidR="003547F1" w:rsidRDefault="00AA1020" w:rsidP="00AA1020">
      <w:pPr>
        <w:ind w:firstLine="708"/>
        <w:rPr>
          <w:color w:val="000000"/>
          <w:sz w:val="28"/>
          <w:szCs w:val="28"/>
        </w:rPr>
      </w:pPr>
      <w:r>
        <w:rPr>
          <w:color w:val="000000"/>
          <w:sz w:val="28"/>
          <w:szCs w:val="28"/>
        </w:rPr>
        <w:t xml:space="preserve">Créateur de saveurs depuis 1931 : </w:t>
      </w:r>
      <w:r w:rsidRPr="00AA1020">
        <w:rPr>
          <w:color w:val="000000"/>
          <w:sz w:val="28"/>
          <w:szCs w:val="28"/>
        </w:rPr>
        <w:t xml:space="preserve">Charles Bellamy et quelques vignerons de la région décident d’allier leur savoir-faire et leur passion de la vigne et du vin dans le but d’élaborer des vins de qualité. Ils créent alors la cave des vignerons de </w:t>
      </w:r>
      <w:proofErr w:type="spellStart"/>
      <w:r w:rsidRPr="00AA1020">
        <w:rPr>
          <w:color w:val="000000"/>
          <w:sz w:val="28"/>
          <w:szCs w:val="28"/>
        </w:rPr>
        <w:t>Limeray</w:t>
      </w:r>
      <w:proofErr w:type="spellEnd"/>
      <w:r w:rsidRPr="00AA1020">
        <w:rPr>
          <w:color w:val="000000"/>
          <w:sz w:val="28"/>
          <w:szCs w:val="28"/>
        </w:rPr>
        <w:t xml:space="preserve"> rebaptisée depuis 1995 « Cellier Léonard de Vinci » en hommage à ce formidable inventeur avant-gardiste et visionnaire qui vécut au Clos Lucé à quelques kilomètres de la cave, de 1516 à 1519, date de sa mort.</w:t>
      </w:r>
      <w:r>
        <w:rPr>
          <w:color w:val="000000"/>
          <w:sz w:val="28"/>
          <w:szCs w:val="28"/>
        </w:rPr>
        <w:t xml:space="preserve"> </w:t>
      </w:r>
      <w:r w:rsidRPr="00AA1020">
        <w:rPr>
          <w:color w:val="000000"/>
          <w:sz w:val="28"/>
          <w:szCs w:val="28"/>
        </w:rPr>
        <w:t>Cette cave coopéra</w:t>
      </w:r>
      <w:r w:rsidR="008A4AB3">
        <w:rPr>
          <w:color w:val="000000"/>
          <w:sz w:val="28"/>
          <w:szCs w:val="28"/>
        </w:rPr>
        <w:t xml:space="preserve">tive </w:t>
      </w:r>
      <w:bookmarkStart w:id="0" w:name="_GoBack"/>
      <w:bookmarkEnd w:id="0"/>
      <w:r w:rsidRPr="00AA1020">
        <w:rPr>
          <w:color w:val="000000"/>
          <w:sz w:val="28"/>
          <w:szCs w:val="28"/>
        </w:rPr>
        <w:t xml:space="preserve">réunit aujourd’hui le travail des viticulteurs de </w:t>
      </w:r>
      <w:proofErr w:type="spellStart"/>
      <w:r w:rsidRPr="00AA1020">
        <w:rPr>
          <w:color w:val="000000"/>
          <w:sz w:val="28"/>
          <w:szCs w:val="28"/>
        </w:rPr>
        <w:t>Limeray</w:t>
      </w:r>
      <w:proofErr w:type="spellEnd"/>
      <w:r w:rsidRPr="00AA1020">
        <w:rPr>
          <w:color w:val="000000"/>
          <w:sz w:val="28"/>
          <w:szCs w:val="28"/>
        </w:rPr>
        <w:t xml:space="preserve"> sur 125 ha de vignes.</w:t>
      </w:r>
      <w:r>
        <w:rPr>
          <w:color w:val="000000"/>
          <w:sz w:val="28"/>
          <w:szCs w:val="28"/>
        </w:rPr>
        <w:t>&lt;</w:t>
      </w:r>
      <w:proofErr w:type="spellStart"/>
      <w:r>
        <w:rPr>
          <w:color w:val="000000"/>
          <w:sz w:val="28"/>
          <w:szCs w:val="28"/>
        </w:rPr>
        <w:t>br</w:t>
      </w:r>
      <w:proofErr w:type="spellEnd"/>
      <w:r>
        <w:rPr>
          <w:color w:val="000000"/>
          <w:sz w:val="28"/>
          <w:szCs w:val="28"/>
        </w:rPr>
        <w:t>&gt;</w:t>
      </w:r>
    </w:p>
    <w:p w:rsidR="00AA1020" w:rsidRPr="00AA1020" w:rsidRDefault="00AA1020" w:rsidP="00AA1020">
      <w:pPr>
        <w:rPr>
          <w:color w:val="000000"/>
          <w:sz w:val="28"/>
          <w:szCs w:val="28"/>
        </w:rPr>
      </w:pPr>
      <w:r>
        <w:rPr>
          <w:color w:val="000000"/>
          <w:sz w:val="28"/>
          <w:szCs w:val="28"/>
        </w:rPr>
        <w:tab/>
        <w:t>U</w:t>
      </w:r>
      <w:r w:rsidRPr="00AA1020">
        <w:rPr>
          <w:color w:val="000000"/>
          <w:sz w:val="28"/>
          <w:szCs w:val="28"/>
        </w:rPr>
        <w:t>n terroir unique bor</w:t>
      </w:r>
      <w:r>
        <w:rPr>
          <w:color w:val="000000"/>
          <w:sz w:val="28"/>
          <w:szCs w:val="28"/>
        </w:rPr>
        <w:t xml:space="preserve">dant les deux rives de la Loire : </w:t>
      </w:r>
      <w:r w:rsidRPr="00AA1020">
        <w:rPr>
          <w:color w:val="000000"/>
          <w:sz w:val="28"/>
          <w:szCs w:val="28"/>
        </w:rPr>
        <w:t xml:space="preserve">Le Touraine-Amboise est un vin produit par dix communes bordant les deux rives de la Loire, à l'est de la ville d'Amboise et de son château royal. Il constitue une appellation spécifique depuis son extraction de l'AOC Touraine en 1954. La production est répartie en rouge, rosé, et blanc </w:t>
      </w:r>
      <w:proofErr w:type="gramStart"/>
      <w:r w:rsidRPr="00AA1020">
        <w:rPr>
          <w:color w:val="000000"/>
          <w:sz w:val="28"/>
          <w:szCs w:val="28"/>
        </w:rPr>
        <w:t>tranquille.</w:t>
      </w:r>
      <w:r>
        <w:rPr>
          <w:color w:val="000000"/>
          <w:sz w:val="28"/>
          <w:szCs w:val="28"/>
        </w:rPr>
        <w:t>&lt;</w:t>
      </w:r>
      <w:proofErr w:type="spellStart"/>
      <w:proofErr w:type="gramEnd"/>
      <w:r>
        <w:rPr>
          <w:color w:val="000000"/>
          <w:sz w:val="28"/>
          <w:szCs w:val="28"/>
        </w:rPr>
        <w:t>br</w:t>
      </w:r>
      <w:proofErr w:type="spellEnd"/>
      <w:r>
        <w:rPr>
          <w:color w:val="000000"/>
          <w:sz w:val="28"/>
          <w:szCs w:val="28"/>
        </w:rPr>
        <w:t>&gt;</w:t>
      </w:r>
    </w:p>
    <w:p w:rsidR="00AA1020" w:rsidRDefault="00AA1020" w:rsidP="00AA1020">
      <w:pPr>
        <w:ind w:firstLine="708"/>
        <w:rPr>
          <w:color w:val="000000"/>
          <w:sz w:val="28"/>
          <w:szCs w:val="28"/>
        </w:rPr>
      </w:pPr>
      <w:r w:rsidRPr="00AA1020">
        <w:rPr>
          <w:color w:val="000000"/>
          <w:sz w:val="28"/>
          <w:szCs w:val="28"/>
        </w:rPr>
        <w:t xml:space="preserve">Le Touraine est un vin d'appellation d'origine contrôlée produit sur une partie de notre département. Classé appellation d'origine contrôlée par le décret du 24 décembre 1939, le vignoble s'étend sur environ 5 300 hectares à l'intérieur des départements de l'Indre-et-Loire et du Loir-et-Cher pour un total de 70 communes. La production est répartie en rouge (100 % cépage), en blanc, rosé et en Méthode traditionnelle blanc et </w:t>
      </w:r>
      <w:proofErr w:type="gramStart"/>
      <w:r w:rsidRPr="00AA1020">
        <w:rPr>
          <w:color w:val="000000"/>
          <w:sz w:val="28"/>
          <w:szCs w:val="28"/>
        </w:rPr>
        <w:t>rosé.</w:t>
      </w:r>
      <w:r>
        <w:rPr>
          <w:color w:val="000000"/>
          <w:sz w:val="28"/>
          <w:szCs w:val="28"/>
        </w:rPr>
        <w:t>&lt;</w:t>
      </w:r>
      <w:proofErr w:type="spellStart"/>
      <w:proofErr w:type="gramEnd"/>
      <w:r>
        <w:rPr>
          <w:color w:val="000000"/>
          <w:sz w:val="28"/>
          <w:szCs w:val="28"/>
        </w:rPr>
        <w:t>br</w:t>
      </w:r>
      <w:proofErr w:type="spellEnd"/>
      <w:r>
        <w:rPr>
          <w:color w:val="000000"/>
          <w:sz w:val="28"/>
          <w:szCs w:val="28"/>
        </w:rPr>
        <w:t>&gt;</w:t>
      </w:r>
    </w:p>
    <w:p w:rsidR="00AA1020" w:rsidRPr="0046035C" w:rsidRDefault="00AA1020" w:rsidP="00AA1020">
      <w:pPr>
        <w:ind w:firstLine="708"/>
        <w:rPr>
          <w:color w:val="000000"/>
          <w:sz w:val="28"/>
          <w:szCs w:val="28"/>
        </w:rPr>
      </w:pPr>
    </w:p>
    <w:sectPr w:rsidR="00AA1020" w:rsidRPr="0046035C" w:rsidSect="005D0BFF">
      <w:footerReference w:type="even" r:id="rId9"/>
      <w:footerReference w:type="default" r:id="rId1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B8D" w:rsidRDefault="00225B8D">
      <w:r>
        <w:separator/>
      </w:r>
    </w:p>
  </w:endnote>
  <w:endnote w:type="continuationSeparator" w:id="0">
    <w:p w:rsidR="00225B8D" w:rsidRDefault="0022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FB8" w:rsidRDefault="00590FB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590FB8" w:rsidRDefault="00590FB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FB8" w:rsidRDefault="00590FB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8A4AB3">
      <w:rPr>
        <w:rStyle w:val="Numrodepage"/>
        <w:noProof/>
      </w:rPr>
      <w:t>1</w:t>
    </w:r>
    <w:r>
      <w:rPr>
        <w:rStyle w:val="Numrodepage"/>
      </w:rPr>
      <w:fldChar w:fldCharType="end"/>
    </w:r>
  </w:p>
  <w:p w:rsidR="00590FB8" w:rsidRDefault="00590FB8">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B8D" w:rsidRDefault="00225B8D">
      <w:r>
        <w:separator/>
      </w:r>
    </w:p>
  </w:footnote>
  <w:footnote w:type="continuationSeparator" w:id="0">
    <w:p w:rsidR="00225B8D" w:rsidRDefault="00225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35B47"/>
    <w:multiLevelType w:val="hybridMultilevel"/>
    <w:tmpl w:val="06B0DA7E"/>
    <w:lvl w:ilvl="0" w:tplc="040C000F">
      <w:start w:val="1"/>
      <w:numFmt w:val="decimal"/>
      <w:lvlText w:val="%1."/>
      <w:lvlJc w:val="left"/>
      <w:pPr>
        <w:ind w:left="2844" w:hanging="360"/>
      </w:pPr>
    </w:lvl>
    <w:lvl w:ilvl="1" w:tplc="040C0019" w:tentative="1">
      <w:start w:val="1"/>
      <w:numFmt w:val="lowerLetter"/>
      <w:lvlText w:val="%2."/>
      <w:lvlJc w:val="left"/>
      <w:pPr>
        <w:ind w:left="3564" w:hanging="360"/>
      </w:pPr>
    </w:lvl>
    <w:lvl w:ilvl="2" w:tplc="040C001B" w:tentative="1">
      <w:start w:val="1"/>
      <w:numFmt w:val="lowerRoman"/>
      <w:lvlText w:val="%3."/>
      <w:lvlJc w:val="right"/>
      <w:pPr>
        <w:ind w:left="4284" w:hanging="180"/>
      </w:pPr>
    </w:lvl>
    <w:lvl w:ilvl="3" w:tplc="040C000F" w:tentative="1">
      <w:start w:val="1"/>
      <w:numFmt w:val="decimal"/>
      <w:lvlText w:val="%4."/>
      <w:lvlJc w:val="left"/>
      <w:pPr>
        <w:ind w:left="5004" w:hanging="360"/>
      </w:pPr>
    </w:lvl>
    <w:lvl w:ilvl="4" w:tplc="040C0019" w:tentative="1">
      <w:start w:val="1"/>
      <w:numFmt w:val="lowerLetter"/>
      <w:lvlText w:val="%5."/>
      <w:lvlJc w:val="left"/>
      <w:pPr>
        <w:ind w:left="5724" w:hanging="360"/>
      </w:pPr>
    </w:lvl>
    <w:lvl w:ilvl="5" w:tplc="040C001B" w:tentative="1">
      <w:start w:val="1"/>
      <w:numFmt w:val="lowerRoman"/>
      <w:lvlText w:val="%6."/>
      <w:lvlJc w:val="right"/>
      <w:pPr>
        <w:ind w:left="6444" w:hanging="180"/>
      </w:pPr>
    </w:lvl>
    <w:lvl w:ilvl="6" w:tplc="040C000F" w:tentative="1">
      <w:start w:val="1"/>
      <w:numFmt w:val="decimal"/>
      <w:lvlText w:val="%7."/>
      <w:lvlJc w:val="left"/>
      <w:pPr>
        <w:ind w:left="7164" w:hanging="360"/>
      </w:pPr>
    </w:lvl>
    <w:lvl w:ilvl="7" w:tplc="040C0019" w:tentative="1">
      <w:start w:val="1"/>
      <w:numFmt w:val="lowerLetter"/>
      <w:lvlText w:val="%8."/>
      <w:lvlJc w:val="left"/>
      <w:pPr>
        <w:ind w:left="7884" w:hanging="360"/>
      </w:pPr>
    </w:lvl>
    <w:lvl w:ilvl="8" w:tplc="040C001B" w:tentative="1">
      <w:start w:val="1"/>
      <w:numFmt w:val="lowerRoman"/>
      <w:lvlText w:val="%9."/>
      <w:lvlJc w:val="right"/>
      <w:pPr>
        <w:ind w:left="8604" w:hanging="180"/>
      </w:pPr>
    </w:lvl>
  </w:abstractNum>
  <w:abstractNum w:abstractNumId="1" w15:restartNumberingAfterBreak="0">
    <w:nsid w:val="58E80E06"/>
    <w:multiLevelType w:val="hybridMultilevel"/>
    <w:tmpl w:val="517EC16C"/>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38"/>
    <w:rsid w:val="00007B3D"/>
    <w:rsid w:val="00011AE7"/>
    <w:rsid w:val="00012C8C"/>
    <w:rsid w:val="00024478"/>
    <w:rsid w:val="0008454B"/>
    <w:rsid w:val="0008643E"/>
    <w:rsid w:val="000B2925"/>
    <w:rsid w:val="000E4D48"/>
    <w:rsid w:val="000F1ADE"/>
    <w:rsid w:val="000F79BB"/>
    <w:rsid w:val="00110278"/>
    <w:rsid w:val="00111C0C"/>
    <w:rsid w:val="001308B6"/>
    <w:rsid w:val="00147824"/>
    <w:rsid w:val="001562B2"/>
    <w:rsid w:val="0016648E"/>
    <w:rsid w:val="0019337A"/>
    <w:rsid w:val="001C59D1"/>
    <w:rsid w:val="001E24B2"/>
    <w:rsid w:val="0021187B"/>
    <w:rsid w:val="00224BB0"/>
    <w:rsid w:val="00225B8D"/>
    <w:rsid w:val="00232D31"/>
    <w:rsid w:val="00237E5F"/>
    <w:rsid w:val="00241643"/>
    <w:rsid w:val="0027226B"/>
    <w:rsid w:val="0029773B"/>
    <w:rsid w:val="002B04C9"/>
    <w:rsid w:val="002B5363"/>
    <w:rsid w:val="002B6668"/>
    <w:rsid w:val="003000E7"/>
    <w:rsid w:val="00305FF2"/>
    <w:rsid w:val="00321332"/>
    <w:rsid w:val="00322206"/>
    <w:rsid w:val="00322296"/>
    <w:rsid w:val="00332D90"/>
    <w:rsid w:val="00332E20"/>
    <w:rsid w:val="0034026B"/>
    <w:rsid w:val="00345513"/>
    <w:rsid w:val="00352467"/>
    <w:rsid w:val="003547F1"/>
    <w:rsid w:val="00362418"/>
    <w:rsid w:val="00367AC4"/>
    <w:rsid w:val="003704D1"/>
    <w:rsid w:val="003712B2"/>
    <w:rsid w:val="00381FC6"/>
    <w:rsid w:val="00392CB2"/>
    <w:rsid w:val="003A2D86"/>
    <w:rsid w:val="003B08D0"/>
    <w:rsid w:val="003C46F6"/>
    <w:rsid w:val="003C7F4C"/>
    <w:rsid w:val="003D3143"/>
    <w:rsid w:val="003E140E"/>
    <w:rsid w:val="003F771A"/>
    <w:rsid w:val="004037C0"/>
    <w:rsid w:val="004352FA"/>
    <w:rsid w:val="00444E3F"/>
    <w:rsid w:val="0046035C"/>
    <w:rsid w:val="0046241D"/>
    <w:rsid w:val="00463631"/>
    <w:rsid w:val="00464BC6"/>
    <w:rsid w:val="00485FA9"/>
    <w:rsid w:val="004A1968"/>
    <w:rsid w:val="004C38EA"/>
    <w:rsid w:val="004F2045"/>
    <w:rsid w:val="00500619"/>
    <w:rsid w:val="00515F24"/>
    <w:rsid w:val="00522DAC"/>
    <w:rsid w:val="0054096A"/>
    <w:rsid w:val="00574F0C"/>
    <w:rsid w:val="00590FB8"/>
    <w:rsid w:val="005B5DAE"/>
    <w:rsid w:val="005C6C05"/>
    <w:rsid w:val="005D0BFF"/>
    <w:rsid w:val="005E26D2"/>
    <w:rsid w:val="005E3AEF"/>
    <w:rsid w:val="00626608"/>
    <w:rsid w:val="006307A5"/>
    <w:rsid w:val="00637DA5"/>
    <w:rsid w:val="0065239B"/>
    <w:rsid w:val="00654D5F"/>
    <w:rsid w:val="00654FFF"/>
    <w:rsid w:val="006738D7"/>
    <w:rsid w:val="006746BB"/>
    <w:rsid w:val="0067559D"/>
    <w:rsid w:val="00685BFF"/>
    <w:rsid w:val="00687EE0"/>
    <w:rsid w:val="006C0894"/>
    <w:rsid w:val="006C5480"/>
    <w:rsid w:val="006F0DA9"/>
    <w:rsid w:val="006F235A"/>
    <w:rsid w:val="006F66B4"/>
    <w:rsid w:val="007373DE"/>
    <w:rsid w:val="007500F7"/>
    <w:rsid w:val="00754D7D"/>
    <w:rsid w:val="007577F9"/>
    <w:rsid w:val="00757838"/>
    <w:rsid w:val="00761E28"/>
    <w:rsid w:val="00771952"/>
    <w:rsid w:val="00792105"/>
    <w:rsid w:val="007C2F02"/>
    <w:rsid w:val="007D21FB"/>
    <w:rsid w:val="007D5658"/>
    <w:rsid w:val="007E5016"/>
    <w:rsid w:val="007E63BE"/>
    <w:rsid w:val="00806AD1"/>
    <w:rsid w:val="00807670"/>
    <w:rsid w:val="00820963"/>
    <w:rsid w:val="00825872"/>
    <w:rsid w:val="00847B41"/>
    <w:rsid w:val="00854219"/>
    <w:rsid w:val="0087275F"/>
    <w:rsid w:val="00874D93"/>
    <w:rsid w:val="00880E8B"/>
    <w:rsid w:val="008863F6"/>
    <w:rsid w:val="008A4AB3"/>
    <w:rsid w:val="008B04B5"/>
    <w:rsid w:val="008B3715"/>
    <w:rsid w:val="008C4887"/>
    <w:rsid w:val="008C4FDE"/>
    <w:rsid w:val="008D0A81"/>
    <w:rsid w:val="009040AB"/>
    <w:rsid w:val="009066D3"/>
    <w:rsid w:val="00913236"/>
    <w:rsid w:val="009147B9"/>
    <w:rsid w:val="009247D1"/>
    <w:rsid w:val="009317CD"/>
    <w:rsid w:val="0096445A"/>
    <w:rsid w:val="0096454A"/>
    <w:rsid w:val="009743B3"/>
    <w:rsid w:val="00993C35"/>
    <w:rsid w:val="009C72E4"/>
    <w:rsid w:val="009D4341"/>
    <w:rsid w:val="009E2462"/>
    <w:rsid w:val="009E7B34"/>
    <w:rsid w:val="00A07551"/>
    <w:rsid w:val="00A22EE8"/>
    <w:rsid w:val="00A5213A"/>
    <w:rsid w:val="00A61A04"/>
    <w:rsid w:val="00A63736"/>
    <w:rsid w:val="00A74247"/>
    <w:rsid w:val="00A77ED0"/>
    <w:rsid w:val="00A8177A"/>
    <w:rsid w:val="00A85931"/>
    <w:rsid w:val="00AA1020"/>
    <w:rsid w:val="00AA1B02"/>
    <w:rsid w:val="00AE34BD"/>
    <w:rsid w:val="00AE7C07"/>
    <w:rsid w:val="00AF4DD5"/>
    <w:rsid w:val="00B304D8"/>
    <w:rsid w:val="00B547A4"/>
    <w:rsid w:val="00B60182"/>
    <w:rsid w:val="00B77A43"/>
    <w:rsid w:val="00B80E06"/>
    <w:rsid w:val="00B816A4"/>
    <w:rsid w:val="00B92331"/>
    <w:rsid w:val="00BB2499"/>
    <w:rsid w:val="00BC4645"/>
    <w:rsid w:val="00BD328A"/>
    <w:rsid w:val="00BD36B5"/>
    <w:rsid w:val="00BE1747"/>
    <w:rsid w:val="00BE2C5F"/>
    <w:rsid w:val="00BE7114"/>
    <w:rsid w:val="00C02356"/>
    <w:rsid w:val="00C57540"/>
    <w:rsid w:val="00C678B3"/>
    <w:rsid w:val="00C81523"/>
    <w:rsid w:val="00C83B83"/>
    <w:rsid w:val="00C95D7B"/>
    <w:rsid w:val="00CA352B"/>
    <w:rsid w:val="00CA6A46"/>
    <w:rsid w:val="00CC1442"/>
    <w:rsid w:val="00CF0A23"/>
    <w:rsid w:val="00D00793"/>
    <w:rsid w:val="00D01C28"/>
    <w:rsid w:val="00D02837"/>
    <w:rsid w:val="00D06249"/>
    <w:rsid w:val="00D170C4"/>
    <w:rsid w:val="00D22967"/>
    <w:rsid w:val="00D31920"/>
    <w:rsid w:val="00D368E0"/>
    <w:rsid w:val="00D36B4A"/>
    <w:rsid w:val="00D65B25"/>
    <w:rsid w:val="00D6744E"/>
    <w:rsid w:val="00DA17E6"/>
    <w:rsid w:val="00DB1E37"/>
    <w:rsid w:val="00DD18A5"/>
    <w:rsid w:val="00DE20E8"/>
    <w:rsid w:val="00DE7FA7"/>
    <w:rsid w:val="00E25007"/>
    <w:rsid w:val="00E43D07"/>
    <w:rsid w:val="00E443B0"/>
    <w:rsid w:val="00E52B34"/>
    <w:rsid w:val="00E82210"/>
    <w:rsid w:val="00E85D77"/>
    <w:rsid w:val="00E870F1"/>
    <w:rsid w:val="00E915E8"/>
    <w:rsid w:val="00EA0D16"/>
    <w:rsid w:val="00EA3C03"/>
    <w:rsid w:val="00EC40C0"/>
    <w:rsid w:val="00EE6E6C"/>
    <w:rsid w:val="00EF3DC6"/>
    <w:rsid w:val="00EF45BC"/>
    <w:rsid w:val="00F32BEF"/>
    <w:rsid w:val="00F32EDC"/>
    <w:rsid w:val="00F533E0"/>
    <w:rsid w:val="00F56347"/>
    <w:rsid w:val="00F83651"/>
    <w:rsid w:val="00F842FB"/>
    <w:rsid w:val="00F857A9"/>
    <w:rsid w:val="00F943ED"/>
    <w:rsid w:val="00F97A11"/>
    <w:rsid w:val="00FA5A70"/>
    <w:rsid w:val="00FA67BB"/>
    <w:rsid w:val="00FD5E4B"/>
    <w:rsid w:val="00FE137F"/>
    <w:rsid w:val="00FF18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8544C1"/>
  <w15:docId w15:val="{A680C0DF-22E4-483B-99FA-8ED695D2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qFormat/>
    <w:pPr>
      <w:spacing w:before="100" w:beforeAutospacing="1" w:after="100" w:afterAutospacing="1"/>
      <w:outlineLvl w:val="0"/>
    </w:pPr>
    <w:rPr>
      <w:b/>
      <w:bCs/>
      <w:kern w:val="36"/>
      <w:sz w:val="48"/>
      <w:szCs w:val="48"/>
    </w:rPr>
  </w:style>
  <w:style w:type="paragraph" w:styleId="Titre2">
    <w:name w:val="heading 2"/>
    <w:basedOn w:val="Normal"/>
    <w:qFormat/>
    <w:pPr>
      <w:spacing w:before="100" w:beforeAutospacing="1" w:after="100" w:afterAutospacing="1"/>
      <w:outlineLvl w:val="1"/>
    </w:pPr>
    <w:rPr>
      <w:b/>
      <w:bCs/>
      <w:sz w:val="36"/>
      <w:szCs w:val="36"/>
    </w:rPr>
  </w:style>
  <w:style w:type="paragraph" w:styleId="Titre3">
    <w:name w:val="heading 3"/>
    <w:basedOn w:val="Normal"/>
    <w:qFormat/>
    <w:pPr>
      <w:spacing w:before="100" w:beforeAutospacing="1" w:after="100" w:afterAutospacing="1"/>
      <w:outlineLvl w:val="2"/>
    </w:pPr>
    <w:rPr>
      <w:rFonts w:ascii="Arial" w:hAnsi="Arial" w:cs="Arial"/>
      <w:b/>
      <w:bCs/>
      <w:color w:val="003C83"/>
      <w:sz w:val="32"/>
      <w:szCs w:val="32"/>
    </w:rPr>
  </w:style>
  <w:style w:type="paragraph" w:styleId="Titre4">
    <w:name w:val="heading 4"/>
    <w:basedOn w:val="Normal"/>
    <w:qFormat/>
    <w:pPr>
      <w:spacing w:before="100" w:beforeAutospacing="1" w:after="100" w:afterAutospacing="1"/>
      <w:outlineLvl w:val="3"/>
    </w:pPr>
    <w:rPr>
      <w:b/>
      <w:bCs/>
    </w:rPr>
  </w:style>
  <w:style w:type="paragraph" w:styleId="Titre5">
    <w:name w:val="heading 5"/>
    <w:basedOn w:val="Normal"/>
    <w:qFormat/>
    <w:pPr>
      <w:spacing w:before="100" w:beforeAutospacing="1" w:after="100" w:afterAutospacing="1"/>
      <w:outlineLvl w:val="4"/>
    </w:pPr>
    <w:rPr>
      <w:b/>
      <w:bCs/>
      <w:sz w:val="20"/>
      <w:szCs w:val="20"/>
    </w:rPr>
  </w:style>
  <w:style w:type="paragraph" w:styleId="Titre6">
    <w:name w:val="heading 6"/>
    <w:basedOn w:val="Normal"/>
    <w:next w:val="Normal"/>
    <w:qFormat/>
    <w:pPr>
      <w:keepNext/>
      <w:outlineLvl w:val="5"/>
    </w:pPr>
    <w:rPr>
      <w:sz w:val="28"/>
      <w:u w:val="single"/>
    </w:rPr>
  </w:style>
  <w:style w:type="paragraph" w:styleId="Titre7">
    <w:name w:val="heading 7"/>
    <w:basedOn w:val="Normal"/>
    <w:next w:val="Normal"/>
    <w:qFormat/>
    <w:pPr>
      <w:keepNext/>
      <w:outlineLvl w:val="6"/>
    </w:pPr>
    <w:rPr>
      <w:b/>
      <w:bCs/>
      <w:u w:val="single"/>
    </w:rPr>
  </w:style>
  <w:style w:type="paragraph" w:styleId="Titre8">
    <w:name w:val="heading 8"/>
    <w:basedOn w:val="Normal"/>
    <w:next w:val="Normal"/>
    <w:qFormat/>
    <w:pPr>
      <w:keepNext/>
      <w:outlineLvl w:val="7"/>
    </w:pPr>
    <w:rPr>
      <w:u w:val="single"/>
    </w:rPr>
  </w:style>
  <w:style w:type="paragraph" w:styleId="Titre9">
    <w:name w:val="heading 9"/>
    <w:basedOn w:val="Normal"/>
    <w:next w:val="Normal"/>
    <w:qFormat/>
    <w:pPr>
      <w:keepNext/>
      <w:jc w:val="center"/>
      <w:outlineLvl w:val="8"/>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NormalWeb">
    <w:name w:val="Normal (Web)"/>
    <w:basedOn w:val="Normal"/>
    <w:pPr>
      <w:spacing w:before="100" w:beforeAutospacing="1" w:after="100" w:afterAutospacing="1"/>
    </w:pPr>
  </w:style>
  <w:style w:type="character" w:styleId="Lienhypertexte">
    <w:name w:val="Hyperlink"/>
    <w:rPr>
      <w:rFonts w:ascii="Arial" w:hAnsi="Arial" w:cs="Arial" w:hint="default"/>
      <w:b/>
      <w:bCs/>
      <w:strike w:val="0"/>
      <w:dstrike w:val="0"/>
      <w:color w:val="7F331C"/>
      <w:sz w:val="24"/>
      <w:szCs w:val="24"/>
      <w:u w:val="none"/>
      <w:effect w:val="none"/>
    </w:rPr>
  </w:style>
  <w:style w:type="paragraph" w:styleId="Titre">
    <w:name w:val="Title"/>
    <w:basedOn w:val="Normal"/>
    <w:qFormat/>
    <w:pPr>
      <w:jc w:val="center"/>
    </w:pPr>
    <w:rPr>
      <w:color w:val="FF0000"/>
      <w:sz w:val="32"/>
      <w:u w:val="single"/>
    </w:rPr>
  </w:style>
  <w:style w:type="paragraph" w:styleId="Sous-titre">
    <w:name w:val="Subtitle"/>
    <w:basedOn w:val="Normal"/>
    <w:qFormat/>
    <w:pPr>
      <w:jc w:val="center"/>
    </w:pPr>
    <w:rPr>
      <w:color w:val="FF0000"/>
      <w:u w:val="single"/>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firstLine="708"/>
    </w:pPr>
  </w:style>
  <w:style w:type="paragraph" w:styleId="Corpsdetexte">
    <w:name w:val="Body Text"/>
    <w:basedOn w:val="Normal"/>
    <w:pPr>
      <w:jc w:val="center"/>
    </w:pPr>
  </w:style>
  <w:style w:type="character" w:styleId="Lienhypertextesuivivisit">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804454">
      <w:bodyDiv w:val="1"/>
      <w:marLeft w:val="75"/>
      <w:marRight w:val="75"/>
      <w:marTop w:val="75"/>
      <w:marBottom w:val="75"/>
      <w:divBdr>
        <w:top w:val="none" w:sz="0" w:space="0" w:color="auto"/>
        <w:left w:val="none" w:sz="0" w:space="0" w:color="auto"/>
        <w:bottom w:val="none" w:sz="0" w:space="0" w:color="auto"/>
        <w:right w:val="none" w:sz="0" w:space="0" w:color="auto"/>
      </w:divBdr>
      <w:divsChild>
        <w:div w:id="1264613096">
          <w:marLeft w:val="0"/>
          <w:marRight w:val="0"/>
          <w:marTop w:val="0"/>
          <w:marBottom w:val="0"/>
          <w:divBdr>
            <w:top w:val="none" w:sz="0" w:space="0" w:color="auto"/>
            <w:left w:val="none" w:sz="0" w:space="0" w:color="auto"/>
            <w:bottom w:val="none" w:sz="0" w:space="0" w:color="auto"/>
            <w:right w:val="none" w:sz="0" w:space="0" w:color="auto"/>
          </w:divBdr>
          <w:divsChild>
            <w:div w:id="192308036">
              <w:marLeft w:val="0"/>
              <w:marRight w:val="0"/>
              <w:marTop w:val="0"/>
              <w:marBottom w:val="0"/>
              <w:divBdr>
                <w:top w:val="none" w:sz="0" w:space="0" w:color="auto"/>
                <w:left w:val="none" w:sz="0" w:space="0" w:color="auto"/>
                <w:bottom w:val="none" w:sz="0" w:space="0" w:color="auto"/>
                <w:right w:val="none" w:sz="0" w:space="0" w:color="auto"/>
              </w:divBdr>
            </w:div>
            <w:div w:id="519515166">
              <w:marLeft w:val="0"/>
              <w:marRight w:val="0"/>
              <w:marTop w:val="0"/>
              <w:marBottom w:val="0"/>
              <w:divBdr>
                <w:top w:val="none" w:sz="0" w:space="0" w:color="auto"/>
                <w:left w:val="none" w:sz="0" w:space="0" w:color="auto"/>
                <w:bottom w:val="none" w:sz="0" w:space="0" w:color="auto"/>
                <w:right w:val="none" w:sz="0" w:space="0" w:color="auto"/>
              </w:divBdr>
            </w:div>
            <w:div w:id="9272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ellier-leonard-de-vinci.com" TargetMode="External"/><Relationship Id="rId3" Type="http://schemas.openxmlformats.org/officeDocument/2006/relationships/settings" Target="settings.xml"/><Relationship Id="rId7" Type="http://schemas.openxmlformats.org/officeDocument/2006/relationships/hyperlink" Target="mailto:cellier.vinci@wanadoo.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313</Words>
  <Characters>1724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CEPAGES Français ( réf site STP vinsdefrance )</vt:lpstr>
    </vt:vector>
  </TitlesOfParts>
  <Company>Personel</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CEPAGES Français ( réf site STP vinsdefrance )</dc:title>
  <dc:creator>GG</dc:creator>
  <cp:lastModifiedBy>gosse</cp:lastModifiedBy>
  <cp:revision>4</cp:revision>
  <cp:lastPrinted>2002-08-27T21:29:00Z</cp:lastPrinted>
  <dcterms:created xsi:type="dcterms:W3CDTF">2020-03-15T19:47:00Z</dcterms:created>
  <dcterms:modified xsi:type="dcterms:W3CDTF">2020-03-15T19:51:00Z</dcterms:modified>
</cp:coreProperties>
</file>